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</w:p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ΥΠΟΔΕΙΓΜΑ 1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  </w:t>
      </w: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TEXNIKHΣ ΠΡΟΣΦΟΡΑΣ </w:t>
      </w:r>
    </w:p>
    <w:p w:rsidR="00096736" w:rsidRPr="00955537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Pr="007C1793" w:rsidRDefault="00096736" w:rsidP="00096736">
      <w:pPr>
        <w:jc w:val="center"/>
        <w:rPr>
          <w:rFonts w:ascii="Times New Roman" w:hAnsi="Times New Roman"/>
          <w:sz w:val="18"/>
        </w:rPr>
      </w:pPr>
    </w:p>
    <w:tbl>
      <w:tblPr>
        <w:tblW w:w="10196" w:type="dxa"/>
        <w:tblInd w:w="-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08"/>
        <w:gridCol w:w="2575"/>
        <w:gridCol w:w="851"/>
        <w:gridCol w:w="1110"/>
        <w:gridCol w:w="992"/>
        <w:gridCol w:w="1276"/>
        <w:gridCol w:w="1984"/>
      </w:tblGrid>
      <w:tr w:rsidR="00096736" w:rsidRPr="003D3535" w:rsidTr="00096736">
        <w:trPr>
          <w:trHeight w:val="1485"/>
        </w:trPr>
        <w:tc>
          <w:tcPr>
            <w:tcW w:w="10196" w:type="dxa"/>
            <w:gridSpan w:val="7"/>
            <w:shd w:val="clear" w:color="auto" w:fill="auto"/>
            <w:noWrap/>
            <w:vAlign w:val="bottom"/>
          </w:tcPr>
          <w:p w:rsidR="00096736" w:rsidRPr="009B6A4D" w:rsidRDefault="00096736" w:rsidP="001A3D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B6A4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4"/>
              </w:rPr>
              <w:t xml:space="preserve">ΤΕΧΝΙΚΗ ΠΡΟΣΦΟΡΑ </w:t>
            </w:r>
          </w:p>
        </w:tc>
      </w:tr>
      <w:tr w:rsidR="00096736" w:rsidRPr="003D3535" w:rsidTr="00096736">
        <w:trPr>
          <w:trHeight w:val="148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A/A</w:t>
            </w:r>
          </w:p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(αναγράφεται ο α/α του είδους στην διακήρυξη)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 xml:space="preserve">ΠΕΡΙΓΡΑΦΗ ΕΙΔΩΝ </w:t>
            </w:r>
          </w:p>
          <w:p w:rsidR="00096736" w:rsidRPr="000F5E69" w:rsidRDefault="00B225C3" w:rsidP="00B225C3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B225C3">
              <w:rPr>
                <w:b/>
                <w:bCs/>
                <w:color w:val="000000"/>
                <w:sz w:val="16"/>
                <w:szCs w:val="14"/>
              </w:rPr>
              <w:t xml:space="preserve">Θα αναγραφούν τα τεχνικά χαρακτηριστικά του είδους που προσφέρει ο υποψήφιος ανάδοχος. </w:t>
            </w:r>
            <w:r w:rsidR="00096736" w:rsidRPr="000F5E69">
              <w:rPr>
                <w:b/>
                <w:bCs/>
                <w:color w:val="000000"/>
                <w:sz w:val="16"/>
                <w:szCs w:val="14"/>
              </w:rPr>
              <w:t>(Οι τεχνικές πρέπει να συμφωνούν με αυτές της διακήρυξης ή να υπερκαλύπτουν τα χαρακτηριστικά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>Μ.Μ</w:t>
            </w:r>
          </w:p>
        </w:tc>
        <w:tc>
          <w:tcPr>
            <w:tcW w:w="1110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ΛΑΡΙΣΑ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ΤΡΙΚΑΛΑ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ΚΑΡΔΙΤΣΑ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 xml:space="preserve">ΣΥΝΟΛΙΚΕΣ ΠΟΣΟΤΗΤΕΣ </w:t>
            </w:r>
          </w:p>
        </w:tc>
      </w:tr>
      <w:tr w:rsidR="00096736" w:rsidRPr="003D3535" w:rsidTr="00096736">
        <w:trPr>
          <w:trHeight w:val="49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96736" w:rsidRPr="003D3535" w:rsidTr="00096736">
        <w:trPr>
          <w:trHeight w:val="85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/>
      </w:tblPr>
      <w:tblGrid>
        <w:gridCol w:w="3704"/>
      </w:tblGrid>
      <w:tr w:rsidR="00096736" w:rsidRPr="003411F3" w:rsidTr="001A3D11">
        <w:trPr>
          <w:trHeight w:val="934"/>
        </w:trPr>
        <w:tc>
          <w:tcPr>
            <w:tcW w:w="3704" w:type="dxa"/>
          </w:tcPr>
          <w:p w:rsidR="00096736" w:rsidRPr="006A3A86" w:rsidRDefault="00B225C3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…/…/2021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09673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494447" w:rsidRDefault="00494447"/>
    <w:sectPr w:rsidR="00494447" w:rsidSect="00DB2A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736"/>
    <w:rsid w:val="00096736"/>
    <w:rsid w:val="00494447"/>
    <w:rsid w:val="0078063A"/>
    <w:rsid w:val="00B225C3"/>
    <w:rsid w:val="00DB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Σωτηρης</cp:lastModifiedBy>
  <cp:revision>3</cp:revision>
  <dcterms:created xsi:type="dcterms:W3CDTF">2020-08-07T05:01:00Z</dcterms:created>
  <dcterms:modified xsi:type="dcterms:W3CDTF">2021-01-25T07:38:00Z</dcterms:modified>
</cp:coreProperties>
</file>